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07" w:rsidRPr="008E4E58" w:rsidRDefault="00661259" w:rsidP="000F29D1">
      <w:pPr>
        <w:tabs>
          <w:tab w:val="center" w:pos="4819"/>
        </w:tabs>
        <w:suppressAutoHyphens/>
        <w:jc w:val="center"/>
        <w:rPr>
          <w:rFonts w:ascii="Times New Roman" w:hAnsi="Times New Roman"/>
          <w:spacing w:val="-3"/>
          <w:sz w:val="32"/>
          <w:szCs w:val="32"/>
          <w:lang w:val="en-GB"/>
        </w:rPr>
      </w:pPr>
      <w:r w:rsidRPr="008E4E58">
        <w:rPr>
          <w:rFonts w:ascii="Times New Roman" w:hAnsi="Times New Roman"/>
          <w:b/>
          <w:spacing w:val="-3"/>
          <w:sz w:val="32"/>
          <w:szCs w:val="32"/>
          <w:lang w:val="en-GB"/>
        </w:rPr>
        <w:t xml:space="preserve">TEMPLATE FOR </w:t>
      </w:r>
      <w:r w:rsidRPr="008E4E58">
        <w:rPr>
          <w:rFonts w:ascii="Times New Roman" w:hAnsi="Times New Roman"/>
          <w:b/>
          <w:spacing w:val="-3"/>
          <w:sz w:val="32"/>
          <w:szCs w:val="32"/>
          <w:lang w:val="en-GB" w:eastAsia="zh-TW"/>
        </w:rPr>
        <w:t>RANM 20</w:t>
      </w:r>
      <w:r w:rsidR="002006EB" w:rsidRPr="008E4E58">
        <w:rPr>
          <w:rFonts w:ascii="Times New Roman" w:hAnsi="Times New Roman"/>
          <w:b/>
          <w:spacing w:val="-3"/>
          <w:sz w:val="32"/>
          <w:szCs w:val="32"/>
          <w:lang w:val="en-GB" w:eastAsia="zh-TW"/>
        </w:rPr>
        <w:t>19</w:t>
      </w:r>
      <w:r w:rsidRPr="008E4E58">
        <w:rPr>
          <w:rFonts w:ascii="Times New Roman" w:hAnsi="Times New Roman"/>
          <w:b/>
          <w:spacing w:val="-3"/>
          <w:sz w:val="32"/>
          <w:szCs w:val="32"/>
          <w:lang w:val="en-GB" w:eastAsia="zh-TW"/>
        </w:rPr>
        <w:t xml:space="preserve"> ABSTRACT</w:t>
      </w:r>
      <w:r w:rsidRPr="008E4E58">
        <w:rPr>
          <w:rFonts w:ascii="Times New Roman" w:hAnsi="Times New Roman"/>
          <w:b/>
          <w:spacing w:val="-3"/>
          <w:sz w:val="32"/>
          <w:szCs w:val="32"/>
          <w:lang w:val="en-GB"/>
        </w:rPr>
        <w:t xml:space="preserve"> (</w:t>
      </w:r>
      <w:r w:rsidR="00464F07" w:rsidRPr="008E4E58">
        <w:rPr>
          <w:rFonts w:ascii="Times New Roman" w:hAnsi="Times New Roman"/>
          <w:b/>
          <w:spacing w:val="-3"/>
          <w:sz w:val="32"/>
          <w:szCs w:val="32"/>
          <w:lang w:val="en-GB"/>
        </w:rPr>
        <w:t xml:space="preserve"> 2 PAGES)</w:t>
      </w:r>
    </w:p>
    <w:p w:rsidR="00464F07" w:rsidRPr="008E4E58" w:rsidRDefault="00464F07">
      <w:pPr>
        <w:tabs>
          <w:tab w:val="center" w:pos="4819"/>
        </w:tabs>
        <w:suppressAutoHyphens/>
        <w:jc w:val="both"/>
        <w:rPr>
          <w:rFonts w:ascii="Times New Roman" w:hAnsi="Times New Roman"/>
          <w:spacing w:val="-3"/>
          <w:szCs w:val="24"/>
          <w:lang w:val="en-GB"/>
        </w:rPr>
      </w:pPr>
    </w:p>
    <w:p w:rsidR="00464F07" w:rsidRPr="001027CF" w:rsidRDefault="00464F07">
      <w:pPr>
        <w:tabs>
          <w:tab w:val="center" w:pos="4819"/>
        </w:tabs>
        <w:suppressAutoHyphens/>
        <w:jc w:val="both"/>
        <w:rPr>
          <w:rFonts w:ascii="Times New Roman" w:hAnsi="Times New Roman"/>
          <w:szCs w:val="24"/>
          <w:lang w:eastAsia="pl-PL"/>
        </w:rPr>
      </w:pPr>
      <w:r w:rsidRPr="008E4E58">
        <w:rPr>
          <w:rFonts w:ascii="Times New Roman" w:hAnsi="Times New Roman"/>
          <w:spacing w:val="-3"/>
          <w:szCs w:val="24"/>
          <w:lang w:val="en-GB"/>
        </w:rPr>
        <w:tab/>
      </w:r>
      <w:r w:rsidR="00D94D87" w:rsidRPr="001027CF">
        <w:rPr>
          <w:rFonts w:ascii="Times New Roman" w:hAnsi="Times New Roman"/>
          <w:szCs w:val="24"/>
          <w:lang w:eastAsia="pl-PL"/>
        </w:rPr>
        <w:t xml:space="preserve">Author A </w:t>
      </w:r>
      <w:r w:rsidR="00D94D87" w:rsidRPr="001027CF">
        <w:rPr>
          <w:rFonts w:ascii="Times New Roman" w:hAnsi="Times New Roman"/>
          <w:b/>
          <w:szCs w:val="24"/>
          <w:vertAlign w:val="superscript"/>
          <w:lang w:eastAsia="pl-PL"/>
        </w:rPr>
        <w:t>*1</w:t>
      </w:r>
      <w:r w:rsidR="00D94D87" w:rsidRPr="001027CF">
        <w:rPr>
          <w:rFonts w:ascii="Times New Roman" w:hAnsi="Times New Roman"/>
          <w:szCs w:val="24"/>
          <w:lang w:eastAsia="pl-PL"/>
        </w:rPr>
        <w:t>, Author B</w:t>
      </w:r>
      <w:r w:rsidR="00A40082" w:rsidRPr="001027CF">
        <w:rPr>
          <w:rFonts w:ascii="Times New Roman" w:hAnsi="Times New Roman"/>
          <w:b/>
          <w:szCs w:val="24"/>
          <w:vertAlign w:val="superscript"/>
          <w:lang w:eastAsia="pl-PL"/>
        </w:rPr>
        <w:t>†1</w:t>
      </w:r>
      <w:r w:rsidR="00A40082" w:rsidRPr="001027CF">
        <w:rPr>
          <w:rFonts w:ascii="Times New Roman" w:hAnsi="Times New Roman"/>
          <w:szCs w:val="24"/>
          <w:lang w:eastAsia="pl-PL"/>
        </w:rPr>
        <w:t xml:space="preserve"> and Author C</w:t>
      </w:r>
      <w:r w:rsidR="00A40082" w:rsidRPr="001027CF">
        <w:rPr>
          <w:rFonts w:ascii="Times New Roman" w:hAnsi="Times New Roman"/>
          <w:b/>
          <w:szCs w:val="24"/>
          <w:vertAlign w:val="superscript"/>
          <w:lang w:eastAsia="pl-PL"/>
        </w:rPr>
        <w:t>‡</w:t>
      </w:r>
      <w:r w:rsidR="00D94D87" w:rsidRPr="001027CF">
        <w:rPr>
          <w:rFonts w:ascii="Times New Roman" w:hAnsi="Times New Roman"/>
          <w:b/>
          <w:szCs w:val="24"/>
          <w:vertAlign w:val="superscript"/>
          <w:lang w:eastAsia="pl-PL"/>
        </w:rPr>
        <w:t>2</w:t>
      </w:r>
    </w:p>
    <w:p w:rsidR="002916A0" w:rsidRPr="008E4E58" w:rsidRDefault="002916A0">
      <w:pPr>
        <w:tabs>
          <w:tab w:val="center" w:pos="4819"/>
        </w:tabs>
        <w:suppressAutoHyphens/>
        <w:jc w:val="both"/>
        <w:rPr>
          <w:rFonts w:ascii="Times New Roman" w:hAnsi="Times New Roman"/>
          <w:spacing w:val="-3"/>
          <w:szCs w:val="24"/>
          <w:lang w:val="en-GB"/>
        </w:rPr>
      </w:pPr>
    </w:p>
    <w:p w:rsidR="002916A0" w:rsidRPr="001027CF" w:rsidRDefault="00464F07">
      <w:pPr>
        <w:tabs>
          <w:tab w:val="center" w:pos="4819"/>
        </w:tabs>
        <w:suppressAutoHyphens/>
        <w:jc w:val="both"/>
        <w:rPr>
          <w:rFonts w:ascii="Times New Roman" w:hAnsi="Times New Roman"/>
          <w:szCs w:val="24"/>
          <w:lang w:eastAsia="pl-PL"/>
        </w:rPr>
      </w:pPr>
      <w:r w:rsidRPr="008E4E58">
        <w:rPr>
          <w:rFonts w:ascii="Times New Roman" w:hAnsi="Times New Roman"/>
          <w:spacing w:val="-3"/>
          <w:szCs w:val="24"/>
          <w:vertAlign w:val="superscript"/>
          <w:lang w:val="en-GB"/>
        </w:rPr>
        <w:tab/>
      </w:r>
      <w:r w:rsidR="002916A0" w:rsidRPr="001027CF">
        <w:rPr>
          <w:rFonts w:ascii="Times New Roman" w:hAnsi="Times New Roman"/>
          <w:b/>
          <w:szCs w:val="24"/>
          <w:vertAlign w:val="superscript"/>
          <w:lang w:eastAsia="pl-PL"/>
        </w:rPr>
        <w:t>1</w:t>
      </w:r>
      <w:r w:rsidR="002916A0" w:rsidRPr="001027CF">
        <w:rPr>
          <w:rFonts w:ascii="Times New Roman" w:hAnsi="Times New Roman"/>
          <w:szCs w:val="24"/>
          <w:lang w:eastAsia="pl-PL"/>
        </w:rPr>
        <w:t>Division of Dynamics, Lodz University of Technology, 90-924 Lodz, Poland</w:t>
      </w:r>
    </w:p>
    <w:p w:rsidR="00464F07" w:rsidRPr="001027CF" w:rsidRDefault="002916A0" w:rsidP="002916A0">
      <w:pPr>
        <w:tabs>
          <w:tab w:val="center" w:pos="4819"/>
        </w:tabs>
        <w:suppressAutoHyphens/>
        <w:jc w:val="center"/>
        <w:rPr>
          <w:rFonts w:ascii="Times New Roman" w:hAnsi="Times New Roman"/>
          <w:szCs w:val="24"/>
          <w:lang w:eastAsia="pl-PL"/>
        </w:rPr>
      </w:pPr>
      <w:r w:rsidRPr="001027CF">
        <w:rPr>
          <w:rFonts w:ascii="Times New Roman" w:hAnsi="Times New Roman"/>
          <w:b/>
          <w:szCs w:val="24"/>
          <w:vertAlign w:val="superscript"/>
          <w:lang w:eastAsia="pl-PL"/>
        </w:rPr>
        <w:t>2</w:t>
      </w:r>
      <w:r w:rsidRPr="001027CF">
        <w:rPr>
          <w:rFonts w:ascii="Times New Roman" w:hAnsi="Times New Roman"/>
          <w:szCs w:val="24"/>
          <w:lang w:eastAsia="pl-PL"/>
        </w:rPr>
        <w:t>Second affiliation</w:t>
      </w:r>
    </w:p>
    <w:p w:rsidR="002916A0" w:rsidRPr="001027CF" w:rsidRDefault="002916A0" w:rsidP="002916A0">
      <w:pPr>
        <w:tabs>
          <w:tab w:val="center" w:pos="4819"/>
        </w:tabs>
        <w:suppressAutoHyphens/>
        <w:jc w:val="center"/>
        <w:rPr>
          <w:rFonts w:ascii="Times New Roman" w:hAnsi="Times New Roman"/>
          <w:szCs w:val="24"/>
          <w:lang w:eastAsia="pl-PL"/>
        </w:rPr>
      </w:pPr>
    </w:p>
    <w:p w:rsidR="002916A0" w:rsidRPr="008E4E58" w:rsidRDefault="002916A0" w:rsidP="002916A0">
      <w:pPr>
        <w:tabs>
          <w:tab w:val="center" w:pos="4819"/>
        </w:tabs>
        <w:suppressAutoHyphens/>
        <w:jc w:val="center"/>
        <w:rPr>
          <w:rFonts w:ascii="Times New Roman" w:hAnsi="Times New Roman"/>
          <w:i/>
          <w:spacing w:val="-3"/>
          <w:szCs w:val="24"/>
          <w:lang w:val="en-GB"/>
        </w:rPr>
      </w:pPr>
      <w:r w:rsidRPr="001027CF">
        <w:rPr>
          <w:rFonts w:ascii="Times New Roman" w:hAnsi="Times New Roman"/>
          <w:szCs w:val="24"/>
          <w:lang w:eastAsia="pl-PL"/>
        </w:rPr>
        <w:t>September 3, 2018</w:t>
      </w:r>
    </w:p>
    <w:p w:rsidR="00464F07" w:rsidRPr="008E4E58" w:rsidRDefault="00464F07">
      <w:pPr>
        <w:tabs>
          <w:tab w:val="left" w:pos="-1134"/>
          <w:tab w:val="left" w:pos="-414"/>
          <w:tab w:val="left" w:pos="306"/>
          <w:tab w:val="left" w:pos="906"/>
        </w:tabs>
        <w:suppressAutoHyphens/>
        <w:jc w:val="both"/>
        <w:rPr>
          <w:rFonts w:ascii="Arial" w:hAnsi="Arial" w:cs="Arial"/>
          <w:spacing w:val="-3"/>
          <w:szCs w:val="24"/>
          <w:lang w:val="en-GB"/>
        </w:rPr>
      </w:pPr>
    </w:p>
    <w:p w:rsidR="00464F07" w:rsidRPr="008E4E58" w:rsidRDefault="002916A0" w:rsidP="002916A0">
      <w:pPr>
        <w:pStyle w:val="Nagwek1"/>
        <w:jc w:val="left"/>
        <w:rPr>
          <w:sz w:val="24"/>
          <w:szCs w:val="24"/>
        </w:rPr>
      </w:pPr>
      <w:r w:rsidRPr="008E4E58">
        <w:rPr>
          <w:sz w:val="24"/>
          <w:szCs w:val="24"/>
          <w:lang w:eastAsia="zh-TW"/>
        </w:rPr>
        <w:t>Introduction</w:t>
      </w:r>
    </w:p>
    <w:p w:rsidR="003A4487" w:rsidRDefault="00105716" w:rsidP="00105716">
      <w:pPr>
        <w:pStyle w:val="lead"/>
        <w:jc w:val="both"/>
        <w:rPr>
          <w:lang w:val="en-US"/>
        </w:rPr>
      </w:pPr>
      <w:r w:rsidRPr="00105716">
        <w:rPr>
          <w:lang w:val="en-US"/>
        </w:rPr>
        <w:t>The conference series entitled Recent Advances in Nonlinear Mechanics (RANM) is designed to gather leading researchers from three major areas of mechanics, namely, dynamics, fluids and materials. We are interested in both fundamental and applied problems, where nonlinearities or nonlinear interactions play major roles.</w:t>
      </w:r>
      <w:r w:rsidR="003A4487">
        <w:rPr>
          <w:lang w:val="en-US"/>
        </w:rPr>
        <w:t xml:space="preserve"> </w:t>
      </w:r>
    </w:p>
    <w:p w:rsidR="00105716" w:rsidRPr="00105716" w:rsidRDefault="00105716" w:rsidP="00105716">
      <w:pPr>
        <w:pStyle w:val="lead"/>
        <w:jc w:val="both"/>
        <w:rPr>
          <w:lang w:val="en-US"/>
        </w:rPr>
      </w:pPr>
      <w:r w:rsidRPr="00105716">
        <w:rPr>
          <w:lang w:val="en-US"/>
        </w:rPr>
        <w:t>The fourth RANM conference will be held in Lodz in May 2019 and will hosted by Lodz University of Technology (TUL), which is one of the top ten Technical Universities in Poland. The University's mission is to discover and convey the truth and knowledge b</w:t>
      </w:r>
      <w:bookmarkStart w:id="0" w:name="_GoBack"/>
      <w:bookmarkEnd w:id="0"/>
      <w:r w:rsidRPr="00105716">
        <w:rPr>
          <w:lang w:val="en-US"/>
        </w:rPr>
        <w:t>y performing modern scientific research, as well as to educate new generations of students and scientists. TUL focuses on creativity, openness and professionalism, which allows it to keep the status of an innovative academic and scientific center.</w:t>
      </w:r>
    </w:p>
    <w:p w:rsidR="002916A0" w:rsidRPr="008E4E58" w:rsidRDefault="00105716" w:rsidP="00105716">
      <w:pPr>
        <w:pStyle w:val="Tekstpodstawowy"/>
        <w:jc w:val="both"/>
        <w:rPr>
          <w:sz w:val="24"/>
          <w:szCs w:val="24"/>
          <w:lang w:val="en-GB" w:eastAsia="zh-TW"/>
        </w:rPr>
      </w:pPr>
      <w:r>
        <w:rPr>
          <w:sz w:val="24"/>
          <w:szCs w:val="24"/>
          <w:lang w:val="en-GB" w:eastAsia="zh-TW"/>
        </w:rPr>
        <w:t>C</w:t>
      </w:r>
      <w:r w:rsidR="002916A0" w:rsidRPr="008E4E58">
        <w:rPr>
          <w:sz w:val="24"/>
          <w:szCs w:val="24"/>
          <w:lang w:val="en-GB" w:eastAsia="zh-TW"/>
        </w:rPr>
        <w:t xml:space="preserve">olleagues working in the area of Nonlinear Dynamics are cordially invited to submit abstracts, especially in </w:t>
      </w:r>
      <w:r>
        <w:rPr>
          <w:sz w:val="24"/>
          <w:szCs w:val="24"/>
          <w:lang w:val="en-GB" w:eastAsia="zh-TW"/>
        </w:rPr>
        <w:t xml:space="preserve">following </w:t>
      </w:r>
      <w:r w:rsidR="002916A0" w:rsidRPr="008E4E58">
        <w:rPr>
          <w:sz w:val="24"/>
          <w:szCs w:val="24"/>
          <w:lang w:val="en-GB" w:eastAsia="zh-TW"/>
        </w:rPr>
        <w:t>major areas, namely, Dynamics and Vibrations, Nonlinear Pheno</w:t>
      </w:r>
      <w:r w:rsidR="00142352">
        <w:rPr>
          <w:sz w:val="24"/>
          <w:szCs w:val="24"/>
          <w:lang w:val="en-GB" w:eastAsia="zh-TW"/>
        </w:rPr>
        <w:t>mena in Physics, Fluid Dynamics, Solid Mechanics and Materials</w:t>
      </w:r>
      <w:r>
        <w:rPr>
          <w:sz w:val="24"/>
          <w:szCs w:val="24"/>
          <w:lang w:val="en-GB" w:eastAsia="zh-TW"/>
        </w:rPr>
        <w:t xml:space="preserve">. We also invite </w:t>
      </w:r>
      <w:proofErr w:type="spellStart"/>
      <w:r>
        <w:rPr>
          <w:sz w:val="24"/>
          <w:szCs w:val="24"/>
          <w:lang w:val="en-GB" w:eastAsia="zh-TW"/>
        </w:rPr>
        <w:t>scienties</w:t>
      </w:r>
      <w:proofErr w:type="spellEnd"/>
      <w:r>
        <w:rPr>
          <w:sz w:val="24"/>
          <w:szCs w:val="24"/>
          <w:lang w:val="en-GB" w:eastAsia="zh-TW"/>
        </w:rPr>
        <w:t xml:space="preserve"> below 35 y/o to present their results within Young Session.</w:t>
      </w:r>
      <w:r w:rsidR="00142352">
        <w:rPr>
          <w:sz w:val="24"/>
          <w:szCs w:val="24"/>
          <w:lang w:val="en-GB" w:eastAsia="zh-TW"/>
        </w:rPr>
        <w:t xml:space="preserve"> </w:t>
      </w:r>
    </w:p>
    <w:p w:rsidR="00661259" w:rsidRPr="008E4E58" w:rsidRDefault="002916A0" w:rsidP="002916A0">
      <w:pPr>
        <w:pStyle w:val="Tekstpodstawowy"/>
        <w:jc w:val="both"/>
        <w:rPr>
          <w:sz w:val="24"/>
          <w:szCs w:val="24"/>
          <w:lang w:val="en-GB" w:eastAsia="zh-TW"/>
        </w:rPr>
      </w:pPr>
      <w:r w:rsidRPr="008E4E58">
        <w:rPr>
          <w:sz w:val="24"/>
          <w:szCs w:val="24"/>
          <w:lang w:val="en-GB" w:eastAsia="zh-TW"/>
        </w:rPr>
        <w:t>The last day for the receipt of an abstract is 31st of November, 2018.</w:t>
      </w:r>
      <w:r w:rsidR="0015134A" w:rsidRPr="0015134A">
        <w:t xml:space="preserve"> </w:t>
      </w:r>
      <w:r w:rsidR="0015134A" w:rsidRPr="0015134A">
        <w:rPr>
          <w:sz w:val="24"/>
          <w:szCs w:val="24"/>
          <w:lang w:val="en-GB" w:eastAsia="zh-TW"/>
        </w:rPr>
        <w:t xml:space="preserve">Please submit abstract via email: </w:t>
      </w:r>
      <w:hyperlink r:id="rId7" w:history="1">
        <w:r w:rsidR="0015134A" w:rsidRPr="008D4953">
          <w:rPr>
            <w:rStyle w:val="Hipercze"/>
            <w:rFonts w:ascii="Times New Roman" w:hAnsi="Times New Roman"/>
            <w:sz w:val="24"/>
            <w:szCs w:val="24"/>
            <w:lang w:val="en-GB" w:eastAsia="zh-TW"/>
          </w:rPr>
          <w:t>submissionsranm2019@info.p.lodz.pl</w:t>
        </w:r>
      </w:hyperlink>
      <w:r w:rsidR="0015134A">
        <w:rPr>
          <w:sz w:val="24"/>
          <w:szCs w:val="24"/>
          <w:lang w:val="en-GB" w:eastAsia="zh-TW"/>
        </w:rPr>
        <w:t xml:space="preserve">. </w:t>
      </w:r>
      <w:r w:rsidR="0015134A" w:rsidRPr="0015134A">
        <w:rPr>
          <w:sz w:val="24"/>
          <w:szCs w:val="24"/>
          <w:lang w:val="en-GB" w:eastAsia="zh-TW"/>
        </w:rPr>
        <w:t>Please provide in email paper title, name of presenting Author, type of presentation (oral or poster) and Symposium or Session you selected.</w:t>
      </w:r>
      <w:r w:rsidRPr="008E4E58">
        <w:rPr>
          <w:sz w:val="24"/>
          <w:szCs w:val="24"/>
          <w:lang w:val="en-GB" w:eastAsia="zh-TW"/>
        </w:rPr>
        <w:t xml:space="preserve"> Please format the abstract in the same way as this document, beginning with a title preceding the auth</w:t>
      </w:r>
      <w:r w:rsidR="00482315">
        <w:rPr>
          <w:sz w:val="24"/>
          <w:szCs w:val="24"/>
          <w:lang w:val="en-GB" w:eastAsia="zh-TW"/>
        </w:rPr>
        <w:t xml:space="preserve">or name(s) and affiliation(s). </w:t>
      </w:r>
      <w:r w:rsidRPr="008E4E58">
        <w:rPr>
          <w:sz w:val="24"/>
          <w:szCs w:val="24"/>
          <w:lang w:val="en-GB" w:eastAsia="zh-TW"/>
        </w:rPr>
        <w:t>After a review of the two-page abstracts, Authors will be notified of acceptance. We plan to invite selected Authors to submit a full paper to one of planned Special Issues after the Conference.</w:t>
      </w:r>
      <w:r w:rsidR="00661259" w:rsidRPr="008E4E58">
        <w:rPr>
          <w:sz w:val="24"/>
          <w:szCs w:val="24"/>
          <w:lang w:val="en-GB" w:eastAsia="zh-TW"/>
        </w:rPr>
        <w:t xml:space="preserve">  </w:t>
      </w:r>
    </w:p>
    <w:p w:rsidR="00661259" w:rsidRPr="008E4E58" w:rsidRDefault="00661259">
      <w:pPr>
        <w:pStyle w:val="Tekstpodstawowy"/>
        <w:jc w:val="both"/>
        <w:rPr>
          <w:sz w:val="24"/>
          <w:szCs w:val="24"/>
          <w:lang w:val="en-GB" w:eastAsia="zh-TW"/>
        </w:rPr>
      </w:pPr>
    </w:p>
    <w:p w:rsidR="00661259" w:rsidRPr="008E4E58" w:rsidRDefault="00945DD0" w:rsidP="00A36CC2">
      <w:pPr>
        <w:pStyle w:val="Tekstpodstawowy"/>
        <w:jc w:val="both"/>
        <w:rPr>
          <w:sz w:val="24"/>
          <w:szCs w:val="24"/>
          <w:lang w:val="en-GB" w:eastAsia="zh-TW"/>
        </w:rPr>
      </w:pPr>
      <w:r w:rsidRPr="008E4E58">
        <w:rPr>
          <w:sz w:val="24"/>
          <w:szCs w:val="24"/>
          <w:lang w:val="en-GB" w:eastAsia="zh-TW"/>
        </w:rPr>
        <w:t xml:space="preserve">The abstract is limited to two A4 pages, either in </w:t>
      </w:r>
      <w:proofErr w:type="spellStart"/>
      <w:r w:rsidRPr="008E4E58">
        <w:rPr>
          <w:sz w:val="24"/>
          <w:szCs w:val="24"/>
          <w:lang w:val="en-GB" w:eastAsia="zh-TW"/>
        </w:rPr>
        <w:t>L</w:t>
      </w:r>
      <w:r w:rsidR="006160AB" w:rsidRPr="008E4E58">
        <w:rPr>
          <w:sz w:val="24"/>
          <w:szCs w:val="24"/>
          <w:lang w:val="en-GB" w:eastAsia="zh-TW"/>
        </w:rPr>
        <w:t>aTeX</w:t>
      </w:r>
      <w:proofErr w:type="spellEnd"/>
      <w:r w:rsidR="006160AB" w:rsidRPr="008E4E58">
        <w:rPr>
          <w:sz w:val="24"/>
          <w:szCs w:val="24"/>
          <w:lang w:val="en-GB" w:eastAsia="zh-TW"/>
        </w:rPr>
        <w:t xml:space="preserve"> or Microsoft Word format. </w:t>
      </w:r>
      <w:r w:rsidRPr="008E4E58">
        <w:rPr>
          <w:sz w:val="24"/>
          <w:szCs w:val="24"/>
          <w:lang w:val="en-GB" w:eastAsia="zh-TW"/>
        </w:rPr>
        <w:t>The titles of the abstracts of accepted papers will be listed on the conference web page, and also listed in the Book of Abstract given to every participant of the conference.</w:t>
      </w:r>
    </w:p>
    <w:p w:rsidR="00A36CC2" w:rsidRPr="008E4E58" w:rsidRDefault="00A36CC2" w:rsidP="00A36CC2">
      <w:pPr>
        <w:pStyle w:val="Tekstpodstawowy"/>
        <w:jc w:val="both"/>
        <w:rPr>
          <w:sz w:val="24"/>
          <w:szCs w:val="24"/>
          <w:lang w:val="en-GB" w:eastAsia="zh-TW"/>
        </w:rPr>
      </w:pPr>
    </w:p>
    <w:p w:rsidR="00A36CC2" w:rsidRPr="008E4E58" w:rsidRDefault="00945DD0" w:rsidP="00A36CC2">
      <w:pPr>
        <w:pStyle w:val="Tekstpodstawowy"/>
        <w:jc w:val="both"/>
        <w:rPr>
          <w:sz w:val="24"/>
          <w:szCs w:val="24"/>
          <w:lang w:val="en-GB" w:eastAsia="zh-TW"/>
        </w:rPr>
      </w:pPr>
      <w:r w:rsidRPr="008E4E58">
        <w:rPr>
          <w:sz w:val="24"/>
          <w:szCs w:val="24"/>
          <w:lang w:val="en-GB" w:eastAsia="zh-TW"/>
        </w:rPr>
        <w:t>The Scientific Committee will base a decision on this two-page abstract, with regards to the selection of paper for presentation at the conference. Please format the title so that it is 20 mm below the top edge of the page, presented in bold capital letters at the centre of the page. A single line spacing after the title and between affiliations is required. If the abstract is further divided into sections and subsections, please refer to this present format, such that first-level headings are page-centred and in bold capitals, and second level headings are aligned to the left in bold lower case letters, starting with a capital letter. Section numbers are not required.</w:t>
      </w:r>
    </w:p>
    <w:p w:rsidR="00A36CC2" w:rsidRPr="008E4E58" w:rsidRDefault="00A36CC2" w:rsidP="00A36CC2">
      <w:pPr>
        <w:pStyle w:val="Tekstpodstawowy"/>
        <w:jc w:val="both"/>
        <w:rPr>
          <w:sz w:val="24"/>
          <w:szCs w:val="24"/>
          <w:lang w:val="en-GB" w:eastAsia="zh-TW"/>
        </w:rPr>
      </w:pPr>
    </w:p>
    <w:p w:rsidR="00A36CC2" w:rsidRPr="008E4E58" w:rsidRDefault="00945DD0" w:rsidP="00A36CC2">
      <w:pPr>
        <w:pStyle w:val="Tekstpodstawowy"/>
        <w:jc w:val="both"/>
        <w:rPr>
          <w:sz w:val="24"/>
          <w:szCs w:val="24"/>
          <w:lang w:val="en-GB" w:eastAsia="zh-TW"/>
        </w:rPr>
      </w:pPr>
      <w:r w:rsidRPr="008E4E58">
        <w:rPr>
          <w:sz w:val="24"/>
          <w:szCs w:val="24"/>
          <w:lang w:val="en-GB" w:eastAsia="zh-TW"/>
        </w:rPr>
        <w:t>The format of the text is a font of at least 10 point in size and single spaced. Please justify paragraphs to the left without indentation. The area of each page for text is 170 x 260 mm, surrounded by 20 mm margins on th</w:t>
      </w:r>
      <w:r w:rsidR="00740046">
        <w:rPr>
          <w:sz w:val="24"/>
          <w:szCs w:val="24"/>
          <w:lang w:val="en-GB" w:eastAsia="zh-TW"/>
        </w:rPr>
        <w:t xml:space="preserve">e left, right, top and bottom. </w:t>
      </w:r>
      <w:r w:rsidRPr="008E4E58">
        <w:rPr>
          <w:sz w:val="24"/>
          <w:szCs w:val="24"/>
          <w:lang w:val="en-GB" w:eastAsia="zh-TW"/>
        </w:rPr>
        <w:t>The total length of the abstract, including figures, equations and references, if any, can reach a maximum of two pages.</w:t>
      </w:r>
    </w:p>
    <w:p w:rsidR="00464F07" w:rsidRPr="008E4E58" w:rsidRDefault="00464F07">
      <w:pPr>
        <w:rPr>
          <w:rFonts w:ascii="Times New Roman" w:hAnsi="Times New Roman"/>
          <w:b/>
          <w:szCs w:val="24"/>
          <w:lang w:val="en-GB" w:eastAsia="zh-TW"/>
        </w:rPr>
      </w:pPr>
    </w:p>
    <w:p w:rsidR="003B7199" w:rsidRPr="008E4E58" w:rsidRDefault="003B7199">
      <w:pPr>
        <w:rPr>
          <w:rFonts w:ascii="Times New Roman" w:hAnsi="Times New Roman"/>
          <w:b/>
          <w:szCs w:val="24"/>
          <w:lang w:val="en-GB"/>
        </w:rPr>
      </w:pPr>
      <w:r w:rsidRPr="008E4E58">
        <w:rPr>
          <w:rFonts w:ascii="Times New Roman" w:hAnsi="Times New Roman"/>
          <w:b/>
          <w:szCs w:val="24"/>
          <w:lang w:val="en-GB"/>
        </w:rPr>
        <w:t>Oral Presentation and Lectures</w:t>
      </w:r>
    </w:p>
    <w:p w:rsidR="003B7199" w:rsidRPr="008E4E58" w:rsidRDefault="003B7199">
      <w:pPr>
        <w:rPr>
          <w:rFonts w:ascii="Times New Roman" w:hAnsi="Times New Roman"/>
          <w:b/>
          <w:szCs w:val="24"/>
          <w:lang w:val="en-GB"/>
        </w:rPr>
      </w:pPr>
    </w:p>
    <w:p w:rsidR="00465E7C" w:rsidRPr="008E4E58" w:rsidRDefault="00945DD0" w:rsidP="00945DD0">
      <w:pPr>
        <w:jc w:val="both"/>
        <w:rPr>
          <w:rFonts w:ascii="Times New Roman" w:hAnsi="Times New Roman"/>
          <w:szCs w:val="24"/>
          <w:lang w:val="en-GB"/>
        </w:rPr>
      </w:pPr>
      <w:r w:rsidRPr="008E4E58">
        <w:rPr>
          <w:rFonts w:ascii="Times New Roman" w:hAnsi="Times New Roman"/>
          <w:szCs w:val="24"/>
          <w:lang w:val="en-GB"/>
        </w:rPr>
        <w:t>Accepted papers would be presented in four symposia, namely Dynamics and Vibration, Nonlinear and Complex Physics, Fluid Dynamics, Solid Mechanics and Materials and special session for young scientist.</w:t>
      </w:r>
      <w:r w:rsidR="00740046">
        <w:rPr>
          <w:rFonts w:ascii="Times New Roman" w:hAnsi="Times New Roman"/>
          <w:szCs w:val="24"/>
          <w:lang w:val="en-GB"/>
        </w:rPr>
        <w:t xml:space="preserve"> We will provide</w:t>
      </w:r>
      <w:r w:rsidRPr="008E4E58">
        <w:rPr>
          <w:rFonts w:ascii="Times New Roman" w:hAnsi="Times New Roman"/>
          <w:szCs w:val="24"/>
          <w:lang w:val="en-GB"/>
        </w:rPr>
        <w:t xml:space="preserve"> </w:t>
      </w:r>
      <w:r w:rsidR="00740046">
        <w:rPr>
          <w:rFonts w:ascii="Times New Roman" w:hAnsi="Times New Roman"/>
          <w:szCs w:val="24"/>
          <w:lang w:val="en-GB"/>
        </w:rPr>
        <w:t xml:space="preserve">standard audio-visual equipment </w:t>
      </w:r>
      <w:r w:rsidRPr="008E4E58">
        <w:rPr>
          <w:rFonts w:ascii="Times New Roman" w:hAnsi="Times New Roman"/>
          <w:szCs w:val="24"/>
          <w:lang w:val="en-GB"/>
        </w:rPr>
        <w:t>(PC, computer projector, screen, microphone and board) will be available in each lecture room. Details regarding the program of the talks would be made available on the conference web site after the 10th of April, 2019.</w:t>
      </w:r>
    </w:p>
    <w:p w:rsidR="008E4E58" w:rsidRDefault="008E4E58" w:rsidP="00945DD0">
      <w:pPr>
        <w:pStyle w:val="Nagwek1"/>
        <w:jc w:val="left"/>
        <w:rPr>
          <w:rFonts w:ascii="Arial" w:hAnsi="Arial" w:cs="Arial"/>
          <w:sz w:val="22"/>
          <w:szCs w:val="22"/>
        </w:rPr>
      </w:pPr>
    </w:p>
    <w:p w:rsidR="00464F07" w:rsidRPr="008E4E58" w:rsidRDefault="003D574C" w:rsidP="00945DD0">
      <w:pPr>
        <w:pStyle w:val="Nagwek1"/>
        <w:jc w:val="left"/>
        <w:rPr>
          <w:sz w:val="24"/>
          <w:szCs w:val="24"/>
        </w:rPr>
      </w:pPr>
      <w:r w:rsidRPr="008E4E58">
        <w:rPr>
          <w:sz w:val="24"/>
          <w:szCs w:val="24"/>
        </w:rPr>
        <w:t>C</w:t>
      </w:r>
      <w:r w:rsidR="00740046" w:rsidRPr="008E4E58">
        <w:rPr>
          <w:sz w:val="24"/>
          <w:szCs w:val="24"/>
        </w:rPr>
        <w:t>onclusions</w:t>
      </w:r>
    </w:p>
    <w:p w:rsidR="003D574C" w:rsidRPr="008E4E58" w:rsidRDefault="003D574C" w:rsidP="003D574C">
      <w:pPr>
        <w:rPr>
          <w:rFonts w:ascii="Times New Roman" w:hAnsi="Times New Roman"/>
          <w:szCs w:val="24"/>
          <w:lang w:val="en-GB"/>
        </w:rPr>
      </w:pPr>
    </w:p>
    <w:p w:rsidR="009E3872" w:rsidRPr="008E4E58" w:rsidRDefault="00945DD0" w:rsidP="003D574C">
      <w:pPr>
        <w:jc w:val="both"/>
        <w:rPr>
          <w:rFonts w:ascii="Times New Roman" w:hAnsi="Times New Roman"/>
          <w:szCs w:val="24"/>
          <w:lang w:val="en-GB"/>
        </w:rPr>
      </w:pPr>
      <w:r w:rsidRPr="008E4E58">
        <w:rPr>
          <w:rFonts w:ascii="Times New Roman" w:hAnsi="Times New Roman"/>
          <w:szCs w:val="24"/>
          <w:lang w:val="en-GB"/>
        </w:rPr>
        <w:t xml:space="preserve">Please prepare the abstract either as a </w:t>
      </w:r>
      <w:proofErr w:type="spellStart"/>
      <w:r w:rsidRPr="008E4E58">
        <w:rPr>
          <w:rFonts w:ascii="Times New Roman" w:hAnsi="Times New Roman"/>
          <w:szCs w:val="24"/>
          <w:lang w:val="en-GB"/>
        </w:rPr>
        <w:t>LaTeX</w:t>
      </w:r>
      <w:proofErr w:type="spellEnd"/>
      <w:r w:rsidRPr="008E4E58">
        <w:rPr>
          <w:rFonts w:ascii="Times New Roman" w:hAnsi="Times New Roman"/>
          <w:szCs w:val="24"/>
          <w:lang w:val="en-GB"/>
        </w:rPr>
        <w:t xml:space="preserve"> or a Microsoft Word fil</w:t>
      </w:r>
      <w:r w:rsidR="00F24D5A">
        <w:rPr>
          <w:rFonts w:ascii="Times New Roman" w:hAnsi="Times New Roman"/>
          <w:szCs w:val="24"/>
          <w:lang w:val="en-GB"/>
        </w:rPr>
        <w:t>e, visit the RANM 2019 webpage</w:t>
      </w:r>
      <w:r w:rsidRPr="008E4E58">
        <w:rPr>
          <w:rFonts w:ascii="Times New Roman" w:hAnsi="Times New Roman"/>
          <w:szCs w:val="24"/>
          <w:lang w:val="en-GB"/>
        </w:rPr>
        <w:t xml:space="preserve"> and submit the abstract by emailing it to </w:t>
      </w:r>
      <w:hyperlink r:id="rId8" w:history="1">
        <w:r w:rsidR="00142352" w:rsidRPr="008D4953">
          <w:rPr>
            <w:rStyle w:val="Hipercze"/>
            <w:rFonts w:ascii="Times New Roman" w:hAnsi="Times New Roman"/>
            <w:sz w:val="24"/>
            <w:szCs w:val="24"/>
            <w:lang w:val="en-GB" w:eastAsia="zh-TW"/>
          </w:rPr>
          <w:t>submissionsranm2019@info.p.lodz.pl</w:t>
        </w:r>
      </w:hyperlink>
      <w:r w:rsidRPr="00142352">
        <w:rPr>
          <w:rFonts w:ascii="Times New Roman" w:hAnsi="Times New Roman"/>
          <w:szCs w:val="24"/>
          <w:lang w:val="en-GB"/>
        </w:rPr>
        <w:t>.</w:t>
      </w:r>
      <w:r w:rsidRPr="008E4E58">
        <w:rPr>
          <w:rFonts w:ascii="Times New Roman" w:hAnsi="Times New Roman"/>
          <w:szCs w:val="24"/>
          <w:lang w:val="en-GB"/>
        </w:rPr>
        <w:t xml:space="preserve"> Receipt of your abstract would be acknowledged by means of an email in return. </w:t>
      </w:r>
    </w:p>
    <w:p w:rsidR="00945DD0" w:rsidRPr="008E4E58" w:rsidRDefault="00945DD0" w:rsidP="003D574C">
      <w:pPr>
        <w:jc w:val="both"/>
        <w:rPr>
          <w:rFonts w:asciiTheme="minorHAnsi" w:hAnsiTheme="minorHAnsi" w:cstheme="minorHAnsi"/>
          <w:szCs w:val="24"/>
          <w:lang w:val="en-GB"/>
        </w:rPr>
      </w:pPr>
    </w:p>
    <w:p w:rsidR="00945DD0" w:rsidRPr="008E4E58" w:rsidRDefault="00945DD0" w:rsidP="003D574C">
      <w:pPr>
        <w:jc w:val="both"/>
        <w:rPr>
          <w:rFonts w:asciiTheme="minorHAnsi" w:hAnsiTheme="minorHAnsi" w:cstheme="minorHAnsi"/>
          <w:szCs w:val="24"/>
          <w:lang w:val="en-GB"/>
        </w:rPr>
      </w:pPr>
    </w:p>
    <w:p w:rsidR="009E3872" w:rsidRPr="002916A0" w:rsidRDefault="001C3DBF" w:rsidP="009E3872">
      <w:pPr>
        <w:ind w:firstLine="360"/>
        <w:jc w:val="center"/>
        <w:rPr>
          <w:rFonts w:asciiTheme="minorHAnsi" w:hAnsiTheme="minorHAnsi" w:cstheme="minorHAnsi"/>
          <w:szCs w:val="24"/>
          <w:lang w:eastAsia="zh-TW"/>
        </w:rPr>
      </w:pPr>
      <w:r w:rsidRPr="001C3DBF">
        <w:rPr>
          <w:rFonts w:asciiTheme="minorHAnsi" w:hAnsiTheme="minorHAnsi" w:cstheme="minorHAnsi"/>
          <w:noProof/>
          <w:szCs w:val="24"/>
          <w:lang w:val="pl-PL" w:eastAsia="pl-PL"/>
        </w:rPr>
        <w:drawing>
          <wp:inline distT="0" distB="0" distL="0" distR="0">
            <wp:extent cx="1665027" cy="210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09" cy="2145051"/>
                    </a:xfrm>
                    <a:prstGeom prst="rect">
                      <a:avLst/>
                    </a:prstGeom>
                    <a:noFill/>
                    <a:ln>
                      <a:noFill/>
                    </a:ln>
                  </pic:spPr>
                </pic:pic>
              </a:graphicData>
            </a:graphic>
          </wp:inline>
        </w:drawing>
      </w:r>
    </w:p>
    <w:p w:rsidR="009E3872" w:rsidRPr="002916A0" w:rsidRDefault="009E3872" w:rsidP="009E3872">
      <w:pPr>
        <w:jc w:val="center"/>
        <w:rPr>
          <w:rFonts w:asciiTheme="minorHAnsi" w:hAnsiTheme="minorHAnsi" w:cstheme="minorHAnsi"/>
          <w:szCs w:val="24"/>
        </w:rPr>
      </w:pPr>
    </w:p>
    <w:p w:rsidR="009E3872" w:rsidRPr="008E4E58" w:rsidRDefault="009E3872" w:rsidP="009E3872">
      <w:pPr>
        <w:jc w:val="center"/>
        <w:rPr>
          <w:rFonts w:ascii="Times New Roman" w:hAnsi="Times New Roman"/>
          <w:szCs w:val="24"/>
        </w:rPr>
      </w:pPr>
      <w:r w:rsidRPr="008E4E58">
        <w:rPr>
          <w:rFonts w:ascii="Times New Roman" w:hAnsi="Times New Roman"/>
          <w:szCs w:val="24"/>
        </w:rPr>
        <w:t xml:space="preserve">Figure1. This is an example of a caption for Figure 1 </w:t>
      </w:r>
    </w:p>
    <w:p w:rsidR="009E3872" w:rsidRPr="008E4E58" w:rsidRDefault="009E3872" w:rsidP="009E3872">
      <w:pPr>
        <w:jc w:val="both"/>
        <w:rPr>
          <w:rFonts w:ascii="Times New Roman" w:hAnsi="Times New Roman"/>
          <w:szCs w:val="24"/>
          <w:lang w:val="en-GB"/>
        </w:rPr>
      </w:pPr>
    </w:p>
    <w:p w:rsidR="009E3872" w:rsidRPr="008E4E58" w:rsidRDefault="009E3872" w:rsidP="009E3872">
      <w:pPr>
        <w:ind w:firstLine="360"/>
        <w:jc w:val="center"/>
        <w:rPr>
          <w:rFonts w:ascii="Times New Roman" w:hAnsi="Times New Roman"/>
          <w:szCs w:val="24"/>
        </w:rPr>
      </w:pPr>
    </w:p>
    <w:tbl>
      <w:tblPr>
        <w:tblStyle w:val="Tabela-Siatka"/>
        <w:tblW w:w="0" w:type="auto"/>
        <w:tblLook w:val="01E0" w:firstRow="1" w:lastRow="1" w:firstColumn="1" w:lastColumn="1" w:noHBand="0" w:noVBand="0"/>
      </w:tblPr>
      <w:tblGrid>
        <w:gridCol w:w="4821"/>
        <w:gridCol w:w="4808"/>
      </w:tblGrid>
      <w:tr w:rsidR="009E3872" w:rsidRPr="008E4E58" w:rsidTr="00F24D5A">
        <w:tc>
          <w:tcPr>
            <w:tcW w:w="4821" w:type="dxa"/>
          </w:tcPr>
          <w:p w:rsidR="009E3872" w:rsidRPr="008E4E58" w:rsidRDefault="00C84919" w:rsidP="009E3872">
            <w:pPr>
              <w:jc w:val="center"/>
              <w:rPr>
                <w:rFonts w:ascii="Times New Roman" w:hAnsi="Times New Roman"/>
                <w:b/>
                <w:szCs w:val="24"/>
              </w:rPr>
            </w:pPr>
            <w:r w:rsidRPr="008E4E58">
              <w:rPr>
                <w:rFonts w:ascii="Times New Roman" w:hAnsi="Times New Roman"/>
                <w:b/>
                <w:szCs w:val="24"/>
              </w:rPr>
              <w:t>This is an example of a table cell</w:t>
            </w:r>
          </w:p>
        </w:tc>
        <w:tc>
          <w:tcPr>
            <w:tcW w:w="4808" w:type="dxa"/>
          </w:tcPr>
          <w:p w:rsidR="009E3872" w:rsidRPr="008E4E58" w:rsidRDefault="00C84919" w:rsidP="009E3872">
            <w:pPr>
              <w:jc w:val="center"/>
              <w:rPr>
                <w:rFonts w:ascii="Times New Roman" w:hAnsi="Times New Roman"/>
                <w:szCs w:val="24"/>
              </w:rPr>
            </w:pPr>
            <w:r w:rsidRPr="008E4E58">
              <w:rPr>
                <w:rFonts w:ascii="Times New Roman" w:hAnsi="Times New Roman"/>
                <w:szCs w:val="24"/>
              </w:rPr>
              <w:t>A table item may be placed here</w:t>
            </w:r>
          </w:p>
        </w:tc>
      </w:tr>
      <w:tr w:rsidR="009E3872" w:rsidRPr="008E4E58" w:rsidTr="00F24D5A">
        <w:tc>
          <w:tcPr>
            <w:tcW w:w="4821" w:type="dxa"/>
          </w:tcPr>
          <w:p w:rsidR="009E3872" w:rsidRPr="008E4E58" w:rsidRDefault="00C84919" w:rsidP="009E3872">
            <w:pPr>
              <w:jc w:val="center"/>
              <w:rPr>
                <w:rFonts w:ascii="Times New Roman" w:hAnsi="Times New Roman"/>
                <w:szCs w:val="24"/>
              </w:rPr>
            </w:pPr>
            <w:r w:rsidRPr="008E4E58">
              <w:rPr>
                <w:rFonts w:ascii="Times New Roman" w:hAnsi="Times New Roman"/>
                <w:szCs w:val="24"/>
              </w:rPr>
              <w:t>Additional information may be placed here</w:t>
            </w:r>
          </w:p>
        </w:tc>
        <w:tc>
          <w:tcPr>
            <w:tcW w:w="4808" w:type="dxa"/>
          </w:tcPr>
          <w:p w:rsidR="009E3872" w:rsidRPr="008E4E58" w:rsidRDefault="009E3872" w:rsidP="009E3872">
            <w:pPr>
              <w:jc w:val="center"/>
              <w:rPr>
                <w:rFonts w:ascii="Times New Roman" w:hAnsi="Times New Roman"/>
                <w:szCs w:val="24"/>
              </w:rPr>
            </w:pPr>
          </w:p>
        </w:tc>
      </w:tr>
    </w:tbl>
    <w:p w:rsidR="009E3872" w:rsidRPr="008E4E58" w:rsidRDefault="009E3872" w:rsidP="00C44841">
      <w:pPr>
        <w:rPr>
          <w:rFonts w:ascii="Times New Roman" w:hAnsi="Times New Roman"/>
          <w:szCs w:val="24"/>
        </w:rPr>
      </w:pPr>
    </w:p>
    <w:p w:rsidR="009E3872" w:rsidRPr="008E4E58" w:rsidRDefault="009E3872" w:rsidP="009E3872">
      <w:pPr>
        <w:jc w:val="center"/>
        <w:rPr>
          <w:rFonts w:ascii="Times New Roman" w:hAnsi="Times New Roman"/>
          <w:szCs w:val="24"/>
        </w:rPr>
      </w:pPr>
      <w:r w:rsidRPr="008E4E58">
        <w:rPr>
          <w:rFonts w:ascii="Times New Roman" w:hAnsi="Times New Roman"/>
          <w:szCs w:val="24"/>
        </w:rPr>
        <w:t xml:space="preserve">Table1. This is an example of a caption for Table 1 </w:t>
      </w:r>
    </w:p>
    <w:p w:rsidR="00464F07" w:rsidRPr="008E4E58" w:rsidRDefault="00464F07">
      <w:pPr>
        <w:pStyle w:val="Tekstpodstawowy2"/>
        <w:rPr>
          <w:spacing w:val="-3"/>
          <w:sz w:val="24"/>
          <w:szCs w:val="24"/>
        </w:rPr>
      </w:pPr>
    </w:p>
    <w:p w:rsidR="00464F07" w:rsidRPr="008E4E58" w:rsidRDefault="00464F07">
      <w:pPr>
        <w:pStyle w:val="Tekstpodstawowy2"/>
        <w:rPr>
          <w:b/>
          <w:spacing w:val="-3"/>
          <w:sz w:val="24"/>
          <w:szCs w:val="24"/>
          <w:lang w:val="en-GB"/>
        </w:rPr>
      </w:pPr>
      <w:r w:rsidRPr="008E4E58">
        <w:rPr>
          <w:b/>
          <w:spacing w:val="-3"/>
          <w:sz w:val="24"/>
          <w:szCs w:val="24"/>
          <w:lang w:val="en-GB"/>
        </w:rPr>
        <w:t>References</w:t>
      </w:r>
    </w:p>
    <w:p w:rsidR="00D41A9A" w:rsidRPr="008E4E58" w:rsidRDefault="00D41A9A" w:rsidP="00D41A9A">
      <w:pPr>
        <w:pStyle w:val="Tekstpodstawowy2"/>
        <w:tabs>
          <w:tab w:val="left" w:pos="360"/>
        </w:tabs>
        <w:rPr>
          <w:spacing w:val="-3"/>
          <w:sz w:val="24"/>
          <w:szCs w:val="24"/>
          <w:lang w:val="en-GB"/>
        </w:rPr>
      </w:pPr>
    </w:p>
    <w:p w:rsidR="001C3DBF" w:rsidRPr="008E4E58" w:rsidRDefault="00D41A9A" w:rsidP="006160AB">
      <w:pPr>
        <w:ind w:left="567" w:hanging="567"/>
        <w:rPr>
          <w:rFonts w:ascii="Times New Roman" w:hAnsi="Times New Roman"/>
          <w:szCs w:val="24"/>
        </w:rPr>
      </w:pPr>
      <w:r w:rsidRPr="008E4E58">
        <w:rPr>
          <w:rFonts w:ascii="Times New Roman" w:hAnsi="Times New Roman"/>
          <w:szCs w:val="24"/>
        </w:rPr>
        <w:t>[1]</w:t>
      </w:r>
      <w:r w:rsidR="001C3DBF" w:rsidRPr="008E4E58">
        <w:rPr>
          <w:rFonts w:ascii="Times New Roman" w:hAnsi="Times New Roman"/>
          <w:szCs w:val="24"/>
        </w:rPr>
        <w:t xml:space="preserve">  </w:t>
      </w:r>
      <w:proofErr w:type="spellStart"/>
      <w:r w:rsidR="001C3DBF" w:rsidRPr="008E4E58">
        <w:rPr>
          <w:rFonts w:ascii="Times New Roman" w:hAnsi="Times New Roman"/>
          <w:szCs w:val="24"/>
        </w:rPr>
        <w:t>Strzalko</w:t>
      </w:r>
      <w:proofErr w:type="spellEnd"/>
      <w:r w:rsidR="001C3DBF" w:rsidRPr="008E4E58">
        <w:rPr>
          <w:rFonts w:ascii="Times New Roman" w:hAnsi="Times New Roman"/>
          <w:szCs w:val="24"/>
        </w:rPr>
        <w:t xml:space="preserve">, J., </w:t>
      </w:r>
      <w:proofErr w:type="spellStart"/>
      <w:r w:rsidR="001C3DBF" w:rsidRPr="008E4E58">
        <w:rPr>
          <w:rFonts w:ascii="Times New Roman" w:hAnsi="Times New Roman"/>
          <w:szCs w:val="24"/>
        </w:rPr>
        <w:t>Grabski</w:t>
      </w:r>
      <w:proofErr w:type="spellEnd"/>
      <w:r w:rsidR="001C3DBF" w:rsidRPr="008E4E58">
        <w:rPr>
          <w:rFonts w:ascii="Times New Roman" w:hAnsi="Times New Roman"/>
          <w:szCs w:val="24"/>
        </w:rPr>
        <w:t xml:space="preserve">, J., Perlikowski, P., </w:t>
      </w:r>
      <w:proofErr w:type="spellStart"/>
      <w:r w:rsidR="001C3DBF" w:rsidRPr="008E4E58">
        <w:rPr>
          <w:rFonts w:ascii="Times New Roman" w:hAnsi="Times New Roman"/>
          <w:szCs w:val="24"/>
        </w:rPr>
        <w:t>Stefanski</w:t>
      </w:r>
      <w:proofErr w:type="spellEnd"/>
      <w:r w:rsidR="001C3DBF" w:rsidRPr="008E4E58">
        <w:rPr>
          <w:rFonts w:ascii="Times New Roman" w:hAnsi="Times New Roman"/>
          <w:szCs w:val="24"/>
        </w:rPr>
        <w:t xml:space="preserve"> A. and </w:t>
      </w:r>
      <w:proofErr w:type="spellStart"/>
      <w:r w:rsidR="001C3DBF" w:rsidRPr="008E4E58">
        <w:rPr>
          <w:rFonts w:ascii="Times New Roman" w:hAnsi="Times New Roman"/>
          <w:szCs w:val="24"/>
        </w:rPr>
        <w:t>Kapitaniak</w:t>
      </w:r>
      <w:proofErr w:type="spellEnd"/>
      <w:r w:rsidR="001C3DBF" w:rsidRPr="008E4E58">
        <w:rPr>
          <w:rFonts w:ascii="Times New Roman" w:hAnsi="Times New Roman"/>
          <w:szCs w:val="24"/>
        </w:rPr>
        <w:t xml:space="preserve">, T. 2010 </w:t>
      </w:r>
      <w:r w:rsidR="001C3DBF" w:rsidRPr="008E4E58">
        <w:rPr>
          <w:rFonts w:ascii="Times New Roman" w:hAnsi="Times New Roman"/>
          <w:i/>
          <w:szCs w:val="24"/>
        </w:rPr>
        <w:t xml:space="preserve">Dynamics of </w:t>
      </w:r>
      <w:r w:rsidR="006160AB" w:rsidRPr="008E4E58">
        <w:rPr>
          <w:rFonts w:ascii="Times New Roman" w:hAnsi="Times New Roman"/>
          <w:i/>
          <w:szCs w:val="24"/>
        </w:rPr>
        <w:t xml:space="preserve">  </w:t>
      </w:r>
      <w:r w:rsidR="001C3DBF" w:rsidRPr="008E4E58">
        <w:rPr>
          <w:rFonts w:ascii="Times New Roman" w:hAnsi="Times New Roman"/>
          <w:i/>
          <w:szCs w:val="24"/>
        </w:rPr>
        <w:t>Gambling: Origins of Randomness in Mechanical Systems</w:t>
      </w:r>
      <w:r w:rsidR="001C3DBF" w:rsidRPr="008E4E58">
        <w:rPr>
          <w:rFonts w:ascii="Times New Roman" w:hAnsi="Times New Roman"/>
          <w:szCs w:val="24"/>
        </w:rPr>
        <w:t xml:space="preserve">, Springer, Berlin (2010) </w:t>
      </w:r>
    </w:p>
    <w:p w:rsidR="006261BF" w:rsidRPr="008E4E58" w:rsidRDefault="001C3DBF" w:rsidP="006160AB">
      <w:pPr>
        <w:ind w:left="567" w:hanging="567"/>
        <w:rPr>
          <w:rFonts w:ascii="Times New Roman" w:hAnsi="Times New Roman"/>
          <w:szCs w:val="24"/>
        </w:rPr>
      </w:pPr>
      <w:r w:rsidRPr="008E4E58">
        <w:rPr>
          <w:rFonts w:ascii="Times New Roman" w:hAnsi="Times New Roman"/>
          <w:szCs w:val="24"/>
        </w:rPr>
        <w:t>[2]  Perlikowski, P</w:t>
      </w:r>
      <w:r w:rsidR="00A66FF1" w:rsidRPr="008E4E58">
        <w:rPr>
          <w:rFonts w:ascii="Times New Roman" w:hAnsi="Times New Roman"/>
          <w:szCs w:val="24"/>
        </w:rPr>
        <w:t xml:space="preserve">. 2000 </w:t>
      </w:r>
      <w:r w:rsidR="003B71A2" w:rsidRPr="008E4E58">
        <w:rPr>
          <w:rFonts w:ascii="Times New Roman" w:hAnsi="Times New Roman"/>
          <w:szCs w:val="24"/>
        </w:rPr>
        <w:t xml:space="preserve">In </w:t>
      </w:r>
      <w:r w:rsidR="003B71A2" w:rsidRPr="008E4E58">
        <w:rPr>
          <w:rFonts w:ascii="Times New Roman" w:hAnsi="Times New Roman"/>
          <w:i/>
          <w:szCs w:val="24"/>
        </w:rPr>
        <w:t>Nonlinear dynamics and chaos of mechanical systems with discontinuities</w:t>
      </w:r>
      <w:r w:rsidR="003B71A2" w:rsidRPr="008E4E58">
        <w:rPr>
          <w:rFonts w:ascii="Times New Roman" w:hAnsi="Times New Roman"/>
          <w:szCs w:val="24"/>
        </w:rPr>
        <w:t xml:space="preserve"> (eds. </w:t>
      </w:r>
      <w:proofErr w:type="spellStart"/>
      <w:r w:rsidR="003B71A2" w:rsidRPr="008E4E58">
        <w:rPr>
          <w:rFonts w:ascii="Times New Roman" w:hAnsi="Times New Roman"/>
          <w:szCs w:val="24"/>
        </w:rPr>
        <w:t>Wiercigroch</w:t>
      </w:r>
      <w:proofErr w:type="spellEnd"/>
      <w:r w:rsidR="003B71A2" w:rsidRPr="008E4E58">
        <w:rPr>
          <w:rFonts w:ascii="Times New Roman" w:hAnsi="Times New Roman"/>
          <w:szCs w:val="24"/>
        </w:rPr>
        <w:t xml:space="preserve">, M. and de </w:t>
      </w:r>
      <w:proofErr w:type="spellStart"/>
      <w:r w:rsidR="003B71A2" w:rsidRPr="008E4E58">
        <w:rPr>
          <w:rFonts w:ascii="Times New Roman" w:hAnsi="Times New Roman"/>
          <w:szCs w:val="24"/>
        </w:rPr>
        <w:t>Kraker</w:t>
      </w:r>
      <w:proofErr w:type="spellEnd"/>
      <w:r w:rsidR="003B71A2" w:rsidRPr="008E4E58">
        <w:rPr>
          <w:rFonts w:ascii="Times New Roman" w:hAnsi="Times New Roman"/>
          <w:szCs w:val="24"/>
        </w:rPr>
        <w:t>, A.), pp. 361-401, World Scientific, Nonlinear dynamics of orthogonal metal cutting.</w:t>
      </w:r>
    </w:p>
    <w:p w:rsidR="00D41A9A" w:rsidRDefault="00D41A9A" w:rsidP="006160AB">
      <w:pPr>
        <w:ind w:left="567" w:hanging="567"/>
        <w:rPr>
          <w:rFonts w:ascii="Times New Roman" w:hAnsi="Times New Roman"/>
          <w:szCs w:val="24"/>
        </w:rPr>
      </w:pPr>
      <w:r w:rsidRPr="008E4E58">
        <w:rPr>
          <w:rFonts w:ascii="Times New Roman" w:hAnsi="Times New Roman"/>
          <w:szCs w:val="24"/>
        </w:rPr>
        <w:t>[</w:t>
      </w:r>
      <w:r w:rsidR="00F24D5A">
        <w:rPr>
          <w:rFonts w:ascii="Times New Roman" w:hAnsi="Times New Roman"/>
          <w:szCs w:val="24"/>
        </w:rPr>
        <w:t>3]</w:t>
      </w:r>
      <w:r w:rsidRPr="008E4E58">
        <w:rPr>
          <w:rFonts w:ascii="Times New Roman" w:hAnsi="Times New Roman"/>
          <w:szCs w:val="24"/>
        </w:rPr>
        <w:t xml:space="preserve">  </w:t>
      </w:r>
      <w:r w:rsidR="003B71A2" w:rsidRPr="008E4E58">
        <w:rPr>
          <w:rFonts w:ascii="Times New Roman" w:hAnsi="Times New Roman"/>
          <w:szCs w:val="24"/>
        </w:rPr>
        <w:t xml:space="preserve">Nguyen, V.-D. and </w:t>
      </w:r>
      <w:r w:rsidR="00A66FF1" w:rsidRPr="008E4E58">
        <w:rPr>
          <w:rFonts w:ascii="Times New Roman" w:hAnsi="Times New Roman"/>
          <w:szCs w:val="24"/>
        </w:rPr>
        <w:t>Woo, K.-C. 2008</w:t>
      </w:r>
      <w:r w:rsidR="003B71A2" w:rsidRPr="008E4E58">
        <w:rPr>
          <w:rFonts w:ascii="Times New Roman" w:hAnsi="Times New Roman"/>
          <w:szCs w:val="24"/>
        </w:rPr>
        <w:t xml:space="preserve"> Nonlinear dynamic respo</w:t>
      </w:r>
      <w:r w:rsidR="006160AB" w:rsidRPr="008E4E58">
        <w:rPr>
          <w:rFonts w:ascii="Times New Roman" w:hAnsi="Times New Roman"/>
          <w:szCs w:val="24"/>
        </w:rPr>
        <w:t>nses of new electro-</w:t>
      </w:r>
      <w:proofErr w:type="spellStart"/>
      <w:r w:rsidR="006160AB" w:rsidRPr="008E4E58">
        <w:rPr>
          <w:rFonts w:ascii="Times New Roman" w:hAnsi="Times New Roman"/>
          <w:szCs w:val="24"/>
        </w:rPr>
        <w:t>vibroimpact</w:t>
      </w:r>
      <w:proofErr w:type="spellEnd"/>
      <w:r w:rsidR="006160AB" w:rsidRPr="008E4E58">
        <w:rPr>
          <w:rFonts w:ascii="Times New Roman" w:hAnsi="Times New Roman"/>
          <w:szCs w:val="24"/>
        </w:rPr>
        <w:t xml:space="preserve"> </w:t>
      </w:r>
      <w:r w:rsidR="003B71A2" w:rsidRPr="008E4E58">
        <w:rPr>
          <w:rFonts w:ascii="Times New Roman" w:hAnsi="Times New Roman"/>
          <w:szCs w:val="24"/>
        </w:rPr>
        <w:t xml:space="preserve">system, </w:t>
      </w:r>
      <w:r w:rsidR="003B71A2" w:rsidRPr="008E4E58">
        <w:rPr>
          <w:rFonts w:ascii="Times New Roman" w:hAnsi="Times New Roman"/>
          <w:i/>
          <w:szCs w:val="24"/>
        </w:rPr>
        <w:t>Journal of Sound and Vibration</w:t>
      </w:r>
      <w:r w:rsidR="003B71A2" w:rsidRPr="008E4E58">
        <w:rPr>
          <w:rFonts w:ascii="Times New Roman" w:hAnsi="Times New Roman"/>
          <w:szCs w:val="24"/>
        </w:rPr>
        <w:t xml:space="preserve">, </w:t>
      </w:r>
      <w:r w:rsidR="003B71A2" w:rsidRPr="008E4E58">
        <w:rPr>
          <w:rFonts w:ascii="Times New Roman" w:hAnsi="Times New Roman"/>
          <w:b/>
          <w:szCs w:val="24"/>
        </w:rPr>
        <w:t>310</w:t>
      </w:r>
      <w:r w:rsidR="003B71A2" w:rsidRPr="008E4E58">
        <w:rPr>
          <w:rFonts w:ascii="Times New Roman" w:hAnsi="Times New Roman"/>
          <w:szCs w:val="24"/>
        </w:rPr>
        <w:t>(4), pp. 769-775.</w:t>
      </w:r>
      <w:r w:rsidR="00A66FF1" w:rsidRPr="008E4E58">
        <w:rPr>
          <w:rFonts w:ascii="Times New Roman" w:hAnsi="Times New Roman"/>
          <w:szCs w:val="24"/>
        </w:rPr>
        <w:t xml:space="preserve"> </w:t>
      </w:r>
    </w:p>
    <w:p w:rsidR="001027CF" w:rsidRPr="008E4E58" w:rsidRDefault="001027CF" w:rsidP="006160AB">
      <w:pPr>
        <w:ind w:left="567" w:hanging="567"/>
        <w:rPr>
          <w:rFonts w:ascii="Times New Roman" w:hAnsi="Times New Roman"/>
          <w:szCs w:val="24"/>
        </w:rPr>
      </w:pPr>
    </w:p>
    <w:sectPr w:rsidR="001027CF" w:rsidRPr="008E4E58" w:rsidSect="001027CF">
      <w:headerReference w:type="default" r:id="rId10"/>
      <w:footerReference w:type="even" r:id="rId11"/>
      <w:footerReference w:type="first" r:id="rId12"/>
      <w:type w:val="continuous"/>
      <w:pgSz w:w="11907" w:h="16840" w:code="9"/>
      <w:pgMar w:top="1134" w:right="1134" w:bottom="1134" w:left="1134"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4E" w:rsidRDefault="0064324E">
      <w:pPr>
        <w:spacing w:line="20" w:lineRule="exact"/>
      </w:pPr>
    </w:p>
  </w:endnote>
  <w:endnote w:type="continuationSeparator" w:id="0">
    <w:p w:rsidR="0064324E" w:rsidRDefault="0064324E">
      <w:r>
        <w:t xml:space="preserve"> </w:t>
      </w:r>
    </w:p>
  </w:endnote>
  <w:endnote w:type="continuationNotice" w:id="1">
    <w:p w:rsidR="0064324E" w:rsidRDefault="006432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D1" w:rsidRDefault="000F29D1">
    <w:pPr>
      <w:pStyle w:val="Stopka"/>
    </w:pPr>
  </w:p>
  <w:p w:rsidR="000F29D1" w:rsidRDefault="000F29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D1" w:rsidRPr="008E4E58" w:rsidRDefault="000F29D1" w:rsidP="000F29D1">
    <w:pPr>
      <w:pStyle w:val="Stopka"/>
      <w:rPr>
        <w:rFonts w:ascii="Times New Roman" w:hAnsi="Times New Roman"/>
        <w:lang w:val="pl-PL"/>
      </w:rPr>
    </w:pPr>
    <w:r w:rsidRPr="008E4E58">
      <w:rPr>
        <w:rFonts w:ascii="Times New Roman" w:hAnsi="Times New Roman"/>
        <w:b/>
        <w:vertAlign w:val="superscript"/>
        <w:lang w:val="pl-PL"/>
      </w:rPr>
      <w:t>*</w:t>
    </w:r>
    <w:r w:rsidRPr="008E4E58">
      <w:rPr>
        <w:rFonts w:ascii="Times New Roman" w:hAnsi="Times New Roman"/>
        <w:lang w:val="pl-PL"/>
      </w:rPr>
      <w:t>A.A@p.lodz.pl</w:t>
    </w:r>
  </w:p>
  <w:p w:rsidR="000F29D1" w:rsidRPr="008E4E58" w:rsidRDefault="000F29D1" w:rsidP="000F29D1">
    <w:pPr>
      <w:pStyle w:val="Stopka"/>
      <w:rPr>
        <w:rFonts w:ascii="Times New Roman" w:hAnsi="Times New Roman"/>
        <w:lang w:val="pl-PL"/>
      </w:rPr>
    </w:pPr>
    <w:r w:rsidRPr="008E4E58">
      <w:rPr>
        <w:rFonts w:ascii="Times New Roman" w:hAnsi="Times New Roman"/>
        <w:b/>
        <w:vertAlign w:val="superscript"/>
        <w:lang w:val="pl-PL"/>
      </w:rPr>
      <w:t>†</w:t>
    </w:r>
    <w:r w:rsidRPr="008E4E58">
      <w:rPr>
        <w:rFonts w:ascii="Times New Roman" w:hAnsi="Times New Roman"/>
        <w:lang w:val="pl-PL"/>
      </w:rPr>
      <w:t>B.B@p.lodz.pl</w:t>
    </w:r>
  </w:p>
  <w:p w:rsidR="000F29D1" w:rsidRPr="001027CF" w:rsidRDefault="000F29D1" w:rsidP="000F29D1">
    <w:pPr>
      <w:pStyle w:val="Stopka"/>
      <w:rPr>
        <w:rFonts w:ascii="Times New Roman" w:hAnsi="Times New Roman"/>
      </w:rPr>
    </w:pPr>
    <w:r w:rsidRPr="008E4E58">
      <w:rPr>
        <w:rFonts w:ascii="Times New Roman" w:hAnsi="Times New Roman"/>
        <w:b/>
        <w:vertAlign w:val="superscript"/>
        <w:lang w:val="pl-PL"/>
      </w:rPr>
      <w:t>‡</w:t>
    </w:r>
    <w:r>
      <w:rPr>
        <w:rFonts w:ascii="Times New Roman" w:hAnsi="Times New Roman"/>
        <w:lang w:val="pl-PL"/>
      </w:rPr>
      <w:t>C</w:t>
    </w:r>
    <w:r w:rsidRPr="008E4E58">
      <w:rPr>
        <w:rFonts w:ascii="Times New Roman" w:hAnsi="Times New Roman"/>
        <w:lang w:val="pl-PL"/>
      </w:rPr>
      <w:t>.</w:t>
    </w:r>
    <w:r>
      <w:rPr>
        <w:rFonts w:ascii="Times New Roman" w:hAnsi="Times New Roman"/>
        <w:lang w:val="pl-PL"/>
      </w:rPr>
      <w:t>C</w:t>
    </w:r>
    <w:r w:rsidRPr="008E4E58">
      <w:rPr>
        <w:rFonts w:ascii="Times New Roman" w:hAnsi="Times New Roman"/>
        <w:lang w:val="pl-PL"/>
      </w:rPr>
      <w:t>@p.lodz.pl</w:t>
    </w:r>
  </w:p>
  <w:p w:rsidR="000F29D1" w:rsidRDefault="000F29D1">
    <w:pPr>
      <w:pStyle w:val="Stopka"/>
    </w:pPr>
  </w:p>
  <w:p w:rsidR="000F29D1" w:rsidRDefault="000F2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4E" w:rsidRDefault="0064324E">
      <w:r>
        <w:separator/>
      </w:r>
    </w:p>
  </w:footnote>
  <w:footnote w:type="continuationSeparator" w:id="0">
    <w:p w:rsidR="0064324E" w:rsidRDefault="0064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DD" w:rsidRPr="00A40082" w:rsidRDefault="00D326DD">
    <w:pPr>
      <w:pStyle w:val="Nagwek"/>
      <w:ind w:right="360"/>
      <w:rPr>
        <w:rFonts w:ascii="Arial Narrow" w:hAnsi="Arial Narrow"/>
        <w:b/>
        <w:sz w:val="22"/>
        <w:szCs w:val="22"/>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043C9"/>
    <w:multiLevelType w:val="singleLevel"/>
    <w:tmpl w:val="71E01694"/>
    <w:lvl w:ilvl="0">
      <w:start w:val="1"/>
      <w:numFmt w:val="decimal"/>
      <w:lvlText w:val="[%1]"/>
      <w:legacy w:legacy="1" w:legacySpace="120" w:legacyIndent="340"/>
      <w:lvlJc w:val="left"/>
      <w:pPr>
        <w:ind w:left="340" w:hanging="340"/>
      </w:pPr>
      <w:rPr>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78"/>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8B"/>
    <w:rsid w:val="000A2B42"/>
    <w:rsid w:val="000F29D1"/>
    <w:rsid w:val="001027CF"/>
    <w:rsid w:val="00105716"/>
    <w:rsid w:val="00117C11"/>
    <w:rsid w:val="00142352"/>
    <w:rsid w:val="0015134A"/>
    <w:rsid w:val="00154AEA"/>
    <w:rsid w:val="001C3DBF"/>
    <w:rsid w:val="001C6183"/>
    <w:rsid w:val="002006EB"/>
    <w:rsid w:val="0022294E"/>
    <w:rsid w:val="002916A0"/>
    <w:rsid w:val="00297E9A"/>
    <w:rsid w:val="003A4487"/>
    <w:rsid w:val="003B7199"/>
    <w:rsid w:val="003B71A2"/>
    <w:rsid w:val="003D574C"/>
    <w:rsid w:val="004146C8"/>
    <w:rsid w:val="00464F07"/>
    <w:rsid w:val="00465E7C"/>
    <w:rsid w:val="00482315"/>
    <w:rsid w:val="00582061"/>
    <w:rsid w:val="006160AB"/>
    <w:rsid w:val="006261BF"/>
    <w:rsid w:val="0064324E"/>
    <w:rsid w:val="00661259"/>
    <w:rsid w:val="00691E93"/>
    <w:rsid w:val="0072138B"/>
    <w:rsid w:val="00733A6A"/>
    <w:rsid w:val="00740046"/>
    <w:rsid w:val="008E4E58"/>
    <w:rsid w:val="00945DD0"/>
    <w:rsid w:val="009E3872"/>
    <w:rsid w:val="00A36CC2"/>
    <w:rsid w:val="00A40082"/>
    <w:rsid w:val="00A66FF1"/>
    <w:rsid w:val="00A86245"/>
    <w:rsid w:val="00B1108E"/>
    <w:rsid w:val="00B66499"/>
    <w:rsid w:val="00BB42E0"/>
    <w:rsid w:val="00C44841"/>
    <w:rsid w:val="00C84919"/>
    <w:rsid w:val="00D205C8"/>
    <w:rsid w:val="00D326DD"/>
    <w:rsid w:val="00D41A9A"/>
    <w:rsid w:val="00D94D87"/>
    <w:rsid w:val="00EE4040"/>
    <w:rsid w:val="00EF669D"/>
    <w:rsid w:val="00F24D5A"/>
    <w:rsid w:val="00F61D61"/>
    <w:rsid w:val="00F8551F"/>
    <w:rsid w:val="00FA3567"/>
    <w:rsid w:val="00FC4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52F3FF"/>
  <w15:chartTrackingRefBased/>
  <w15:docId w15:val="{CE2547E0-908A-4D7F-B143-801ADD92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ourier New" w:hAnsi="Courier New"/>
      <w:sz w:val="24"/>
      <w:lang w:val="en-US" w:eastAsia="en-US"/>
    </w:rPr>
  </w:style>
  <w:style w:type="paragraph" w:styleId="Nagwek1">
    <w:name w:val="heading 1"/>
    <w:basedOn w:val="Normalny"/>
    <w:next w:val="Normalny"/>
    <w:qFormat/>
    <w:pPr>
      <w:keepNext/>
      <w:tabs>
        <w:tab w:val="center" w:pos="4819"/>
      </w:tabs>
      <w:suppressAutoHyphens/>
      <w:jc w:val="center"/>
      <w:outlineLvl w:val="0"/>
    </w:pPr>
    <w:rPr>
      <w:rFonts w:ascii="Times New Roman" w:hAnsi="Times New Roman"/>
      <w:b/>
      <w:sz w:val="20"/>
      <w:lang w:val="en-GB"/>
    </w:rPr>
  </w:style>
  <w:style w:type="paragraph" w:styleId="Nagwek3">
    <w:name w:val="heading 3"/>
    <w:basedOn w:val="Normalny"/>
    <w:next w:val="Normalny"/>
    <w:link w:val="Nagwek3Znak"/>
    <w:semiHidden/>
    <w:unhideWhenUsed/>
    <w:qFormat/>
    <w:rsid w:val="001027C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pPr>
      <w:tabs>
        <w:tab w:val="left" w:leader="dot" w:pos="9000"/>
        <w:tab w:val="right" w:pos="9360"/>
      </w:tabs>
      <w:suppressAutoHyphens/>
      <w:spacing w:before="480"/>
      <w:ind w:left="720" w:right="720" w:hanging="720"/>
    </w:pPr>
  </w:style>
  <w:style w:type="paragraph" w:styleId="Spistreci2">
    <w:name w:val="toc 2"/>
    <w:basedOn w:val="Normalny"/>
    <w:next w:val="Normalny"/>
    <w:pPr>
      <w:tabs>
        <w:tab w:val="left" w:leader="dot" w:pos="9000"/>
        <w:tab w:val="right" w:pos="9360"/>
      </w:tabs>
      <w:suppressAutoHyphens/>
      <w:ind w:left="1440" w:right="720" w:hanging="720"/>
    </w:pPr>
  </w:style>
  <w:style w:type="paragraph" w:styleId="Spistreci3">
    <w:name w:val="toc 3"/>
    <w:basedOn w:val="Normalny"/>
    <w:next w:val="Normalny"/>
    <w:pPr>
      <w:tabs>
        <w:tab w:val="left" w:leader="dot" w:pos="9000"/>
        <w:tab w:val="right" w:pos="9360"/>
      </w:tabs>
      <w:suppressAutoHyphens/>
      <w:ind w:left="2160" w:right="720" w:hanging="720"/>
    </w:pPr>
  </w:style>
  <w:style w:type="paragraph" w:styleId="Spistreci4">
    <w:name w:val="toc 4"/>
    <w:basedOn w:val="Normalny"/>
    <w:next w:val="Normalny"/>
    <w:pPr>
      <w:tabs>
        <w:tab w:val="left" w:leader="dot" w:pos="9000"/>
        <w:tab w:val="right" w:pos="9360"/>
      </w:tabs>
      <w:suppressAutoHyphens/>
      <w:ind w:left="2880" w:right="720" w:hanging="720"/>
    </w:pPr>
  </w:style>
  <w:style w:type="paragraph" w:styleId="Spistreci5">
    <w:name w:val="toc 5"/>
    <w:basedOn w:val="Normalny"/>
    <w:next w:val="Normalny"/>
    <w:pPr>
      <w:tabs>
        <w:tab w:val="left" w:leader="dot" w:pos="9000"/>
        <w:tab w:val="right" w:pos="9360"/>
      </w:tabs>
      <w:suppressAutoHyphens/>
      <w:ind w:left="3600" w:right="720" w:hanging="720"/>
    </w:pPr>
  </w:style>
  <w:style w:type="paragraph" w:styleId="Spistreci6">
    <w:name w:val="toc 6"/>
    <w:basedOn w:val="Normalny"/>
    <w:next w:val="Normalny"/>
    <w:pPr>
      <w:tabs>
        <w:tab w:val="left" w:pos="9000"/>
        <w:tab w:val="right" w:pos="9360"/>
      </w:tabs>
      <w:suppressAutoHyphens/>
      <w:ind w:left="720" w:hanging="720"/>
    </w:pPr>
  </w:style>
  <w:style w:type="paragraph" w:styleId="Spistreci7">
    <w:name w:val="toc 7"/>
    <w:basedOn w:val="Normalny"/>
    <w:next w:val="Normalny"/>
    <w:pPr>
      <w:suppressAutoHyphens/>
      <w:ind w:left="720" w:hanging="720"/>
    </w:pPr>
  </w:style>
  <w:style w:type="paragraph" w:styleId="Spistreci8">
    <w:name w:val="toc 8"/>
    <w:basedOn w:val="Normalny"/>
    <w:next w:val="Normalny"/>
    <w:pPr>
      <w:tabs>
        <w:tab w:val="left" w:pos="9000"/>
        <w:tab w:val="right" w:pos="9360"/>
      </w:tabs>
      <w:suppressAutoHyphens/>
      <w:ind w:left="720" w:hanging="720"/>
    </w:pPr>
  </w:style>
  <w:style w:type="paragraph" w:styleId="Spistreci9">
    <w:name w:val="toc 9"/>
    <w:basedOn w:val="Normalny"/>
    <w:next w:val="Normalny"/>
    <w:pPr>
      <w:tabs>
        <w:tab w:val="left" w:leader="dot" w:pos="9000"/>
        <w:tab w:val="right" w:pos="9360"/>
      </w:tabs>
      <w:suppressAutoHyphens/>
      <w:ind w:left="720" w:hanging="720"/>
    </w:pPr>
  </w:style>
  <w:style w:type="paragraph" w:styleId="Indeks1">
    <w:name w:val="index 1"/>
    <w:basedOn w:val="Normalny"/>
    <w:next w:val="Normalny"/>
    <w:pPr>
      <w:tabs>
        <w:tab w:val="left" w:leader="dot" w:pos="9000"/>
        <w:tab w:val="right" w:pos="9360"/>
      </w:tabs>
      <w:suppressAutoHyphens/>
      <w:ind w:left="1440" w:right="720" w:hanging="1440"/>
    </w:pPr>
  </w:style>
  <w:style w:type="paragraph" w:styleId="Indeks2">
    <w:name w:val="index 2"/>
    <w:basedOn w:val="Normalny"/>
    <w:next w:val="Normalny"/>
    <w:pPr>
      <w:tabs>
        <w:tab w:val="left" w:leader="dot" w:pos="9000"/>
        <w:tab w:val="right" w:pos="9360"/>
      </w:tabs>
      <w:suppressAutoHyphens/>
      <w:ind w:left="1440" w:right="720" w:hanging="720"/>
    </w:pPr>
  </w:style>
  <w:style w:type="paragraph" w:customStyle="1" w:styleId="toa">
    <w:name w:val="toa"/>
    <w:basedOn w:val="Normalny"/>
    <w:pPr>
      <w:tabs>
        <w:tab w:val="left" w:pos="9000"/>
        <w:tab w:val="right" w:pos="9360"/>
      </w:tabs>
      <w:suppressAutoHyphens/>
    </w:pPr>
  </w:style>
  <w:style w:type="paragraph" w:styleId="Legenda">
    <w:name w:val="caption"/>
    <w:basedOn w:val="Normalny"/>
    <w:next w:val="Normalny"/>
    <w:qFormat/>
  </w:style>
  <w:style w:type="character" w:customStyle="1" w:styleId="EquationCaption">
    <w:name w:val="_Equation Caption"/>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pPr>
      <w:spacing w:before="100" w:after="100"/>
    </w:pPr>
    <w:rPr>
      <w:rFonts w:ascii="Arial" w:hAnsi="Arial"/>
      <w:lang w:val="pl-PL"/>
    </w:rPr>
  </w:style>
  <w:style w:type="character" w:styleId="Hipercze">
    <w:name w:val="Hyperlink"/>
    <w:basedOn w:val="Domylnaczcionkaakapitu"/>
    <w:rPr>
      <w:rFonts w:ascii="Arial" w:hAnsi="Arial"/>
      <w:b/>
      <w:color w:val="auto"/>
      <w:sz w:val="22"/>
      <w:u w:val="none"/>
    </w:rPr>
  </w:style>
  <w:style w:type="paragraph" w:styleId="Tekstpodstawowy">
    <w:name w:val="Body Text"/>
    <w:basedOn w:val="Normalny"/>
    <w:rPr>
      <w:rFonts w:ascii="Times New Roman" w:hAnsi="Times New Roman"/>
      <w:sz w:val="20"/>
    </w:rPr>
  </w:style>
  <w:style w:type="paragraph" w:styleId="Tekstpodstawowy2">
    <w:name w:val="Body Text 2"/>
    <w:basedOn w:val="Normalny"/>
    <w:pPr>
      <w:jc w:val="both"/>
    </w:pPr>
    <w:rPr>
      <w:rFonts w:ascii="Times New Roman" w:hAnsi="Times New Roman"/>
      <w:sz w:val="20"/>
    </w:rPr>
  </w:style>
  <w:style w:type="character" w:styleId="UyteHipercze">
    <w:name w:val="FollowedHyperlink"/>
    <w:basedOn w:val="Domylnaczcionkaakapitu"/>
    <w:rPr>
      <w:color w:val="800080"/>
      <w:u w:val="single"/>
    </w:rPr>
  </w:style>
  <w:style w:type="paragraph" w:customStyle="1" w:styleId="head">
    <w:name w:val="head"/>
    <w:basedOn w:val="Normalny"/>
    <w:pPr>
      <w:spacing w:before="100" w:after="100"/>
      <w:jc w:val="center"/>
    </w:pPr>
    <w:rPr>
      <w:rFonts w:ascii="Arial" w:hAnsi="Arial"/>
      <w:b/>
      <w:sz w:val="28"/>
      <w:lang w:val="pl-PL"/>
    </w:rPr>
  </w:style>
  <w:style w:type="paragraph" w:styleId="Tekstpodstawowywcity3">
    <w:name w:val="Body Text Indent 3"/>
    <w:basedOn w:val="Normalny"/>
    <w:pPr>
      <w:tabs>
        <w:tab w:val="left" w:pos="426"/>
      </w:tabs>
      <w:spacing w:after="20"/>
      <w:ind w:left="-284" w:firstLine="284"/>
    </w:pPr>
    <w:rPr>
      <w:rFonts w:ascii="Times New Roman" w:hAnsi="Times New Roman"/>
      <w:sz w:val="18"/>
      <w:lang w:val="en-GB"/>
    </w:rPr>
  </w:style>
  <w:style w:type="paragraph" w:styleId="Zwykytekst">
    <w:name w:val="Plain Text"/>
    <w:basedOn w:val="Normalny"/>
    <w:pPr>
      <w:jc w:val="both"/>
    </w:pPr>
    <w:rPr>
      <w:sz w:val="20"/>
      <w:lang w:val="en-GB"/>
    </w:rPr>
  </w:style>
  <w:style w:type="table" w:styleId="Tabela-Siatka">
    <w:name w:val="Table Grid"/>
    <w:basedOn w:val="Standardowy"/>
    <w:rsid w:val="009E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1027CF"/>
    <w:rPr>
      <w:rFonts w:ascii="Courier New" w:hAnsi="Courier New"/>
      <w:sz w:val="24"/>
      <w:lang w:val="en-US" w:eastAsia="en-US"/>
    </w:rPr>
  </w:style>
  <w:style w:type="character" w:customStyle="1" w:styleId="Nagwek3Znak">
    <w:name w:val="Nagłówek 3 Znak"/>
    <w:basedOn w:val="Domylnaczcionkaakapitu"/>
    <w:link w:val="Nagwek3"/>
    <w:semiHidden/>
    <w:rsid w:val="001027CF"/>
    <w:rPr>
      <w:rFonts w:asciiTheme="majorHAnsi" w:eastAsiaTheme="majorEastAsia" w:hAnsiTheme="majorHAnsi" w:cstheme="majorBidi"/>
      <w:color w:val="1F4D78" w:themeColor="accent1" w:themeShade="7F"/>
      <w:sz w:val="24"/>
      <w:szCs w:val="24"/>
      <w:lang w:val="en-US" w:eastAsia="en-US"/>
    </w:rPr>
  </w:style>
  <w:style w:type="paragraph" w:customStyle="1" w:styleId="lead">
    <w:name w:val="lead"/>
    <w:basedOn w:val="Normalny"/>
    <w:rsid w:val="00105716"/>
    <w:pPr>
      <w:spacing w:before="100" w:beforeAutospacing="1" w:after="100" w:afterAutospacing="1"/>
    </w:pPr>
    <w:rPr>
      <w:rFonts w:ascii="Times New Roman" w:eastAsia="Times New Roman" w:hAnsi="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98971">
      <w:bodyDiv w:val="1"/>
      <w:marLeft w:val="0"/>
      <w:marRight w:val="0"/>
      <w:marTop w:val="0"/>
      <w:marBottom w:val="0"/>
      <w:divBdr>
        <w:top w:val="none" w:sz="0" w:space="0" w:color="auto"/>
        <w:left w:val="none" w:sz="0" w:space="0" w:color="auto"/>
        <w:bottom w:val="none" w:sz="0" w:space="0" w:color="auto"/>
        <w:right w:val="none" w:sz="0" w:space="0" w:color="auto"/>
      </w:divBdr>
    </w:div>
    <w:div w:id="925265324">
      <w:bodyDiv w:val="1"/>
      <w:marLeft w:val="0"/>
      <w:marRight w:val="0"/>
      <w:marTop w:val="0"/>
      <w:marBottom w:val="0"/>
      <w:divBdr>
        <w:top w:val="none" w:sz="0" w:space="0" w:color="auto"/>
        <w:left w:val="none" w:sz="0" w:space="0" w:color="auto"/>
        <w:bottom w:val="none" w:sz="0" w:space="0" w:color="auto"/>
        <w:right w:val="none" w:sz="0" w:space="0" w:color="auto"/>
      </w:divBdr>
    </w:div>
    <w:div w:id="11207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ranm2019@info.p.lo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missionsranm2019@info.p.lodz.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712</Words>
  <Characters>4272</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RANM 2009 Word Template</vt:lpstr>
      <vt:lpstr>ICTAM 2004 Guidelines</vt:lpstr>
    </vt:vector>
  </TitlesOfParts>
  <Company> </Company>
  <LinksUpToDate>false</LinksUpToDate>
  <CharactersWithSpaces>4975</CharactersWithSpaces>
  <SharedDoc>false</SharedDoc>
  <HLinks>
    <vt:vector size="6" baseType="variant">
      <vt:variant>
        <vt:i4>3211358</vt:i4>
      </vt:variant>
      <vt:variant>
        <vt:i4>0</vt:i4>
      </vt:variant>
      <vt:variant>
        <vt:i4>0</vt:i4>
      </vt:variant>
      <vt:variant>
        <vt:i4>5</vt:i4>
      </vt:variant>
      <vt:variant>
        <vt:lpwstr>mailto:ranm2009@nottingham.edu.my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RANM 2009 Word Template</dc:title>
  <dc:subject/>
  <dc:creator>RANM 2009</dc:creator>
  <cp:keywords/>
  <dc:description/>
  <cp:lastModifiedBy>Pzemyslaw</cp:lastModifiedBy>
  <cp:revision>9</cp:revision>
  <cp:lastPrinted>2007-09-26T18:54:00Z</cp:lastPrinted>
  <dcterms:created xsi:type="dcterms:W3CDTF">2018-09-14T14:59:00Z</dcterms:created>
  <dcterms:modified xsi:type="dcterms:W3CDTF">2018-09-15T04:44:00Z</dcterms:modified>
</cp:coreProperties>
</file>